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9CD" w:rsidRPr="007409CD" w:rsidRDefault="007409CD" w:rsidP="007409CD">
      <w:pPr>
        <w:spacing w:after="1" w:line="240" w:lineRule="atLeast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</w:t>
      </w:r>
      <w:bookmarkStart w:id="0" w:name="_GoBack"/>
      <w:bookmarkEnd w:id="0"/>
      <w:proofErr w:type="gramStart"/>
      <w:r w:rsidRPr="007409CD">
        <w:rPr>
          <w:color w:val="000000" w:themeColor="text1"/>
          <w:sz w:val="28"/>
          <w:szCs w:val="28"/>
        </w:rPr>
        <w:t>Федеральным</w:t>
      </w:r>
      <w:proofErr w:type="gramEnd"/>
      <w:r w:rsidRPr="007409CD">
        <w:rPr>
          <w:color w:val="000000" w:themeColor="text1"/>
          <w:sz w:val="28"/>
          <w:szCs w:val="28"/>
        </w:rPr>
        <w:t xml:space="preserve"> </w:t>
      </w:r>
      <w:hyperlink r:id="rId5" w:history="1">
        <w:r w:rsidRPr="007409CD">
          <w:rPr>
            <w:rStyle w:val="a3"/>
            <w:color w:val="000000" w:themeColor="text1"/>
            <w:sz w:val="28"/>
            <w:szCs w:val="28"/>
            <w:u w:val="none"/>
          </w:rPr>
          <w:t>закон</w:t>
        </w:r>
      </w:hyperlink>
      <w:r w:rsidRPr="007409CD">
        <w:rPr>
          <w:color w:val="000000" w:themeColor="text1"/>
          <w:sz w:val="28"/>
          <w:szCs w:val="28"/>
        </w:rPr>
        <w:t>ом</w:t>
      </w:r>
      <w:r w:rsidRPr="007409CD">
        <w:rPr>
          <w:color w:val="000000" w:themeColor="text1"/>
          <w:sz w:val="28"/>
          <w:szCs w:val="28"/>
        </w:rPr>
        <w:t xml:space="preserve"> от 07.03.2018 N 55-ФЗ</w:t>
      </w:r>
      <w:r w:rsidRPr="007409CD">
        <w:rPr>
          <w:color w:val="000000" w:themeColor="text1"/>
          <w:sz w:val="28"/>
          <w:szCs w:val="28"/>
        </w:rPr>
        <w:t xml:space="preserve"> </w:t>
      </w:r>
      <w:r w:rsidRPr="007409CD">
        <w:rPr>
          <w:color w:val="000000" w:themeColor="text1"/>
          <w:sz w:val="28"/>
          <w:szCs w:val="28"/>
        </w:rPr>
        <w:t>"О внесении изменений в Федеральный закон "О воинско</w:t>
      </w:r>
      <w:r w:rsidRPr="007409CD">
        <w:rPr>
          <w:color w:val="000000" w:themeColor="text1"/>
          <w:sz w:val="28"/>
          <w:szCs w:val="28"/>
        </w:rPr>
        <w:t>й обязанности и военной службе" з</w:t>
      </w:r>
      <w:r w:rsidRPr="007409CD">
        <w:rPr>
          <w:color w:val="000000" w:themeColor="text1"/>
          <w:sz w:val="28"/>
          <w:szCs w:val="28"/>
        </w:rPr>
        <w:t>аконодательно закреплены правила проведения профессионального психологического отбора граждан, поступающих на военную службу.</w:t>
      </w:r>
    </w:p>
    <w:p w:rsidR="007409CD" w:rsidRDefault="007409CD" w:rsidP="007409CD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настоящее время проведение мероприятий по профессиональному психологическому отбору граждан при призыве на военную службу федеральным законодательством не предусмотрено, а осуществляется в соответствии с Руководством по профессиональному психологическому отбору в Вооруженных Силах Российской Федерации, утвержденным Приказом Министра обороны РФ от 26.01.2000 N 50 "Об утверждении Руководства по профессиональному психологическому отбору в Вооруженных Силах Российской Федерации".</w:t>
      </w:r>
      <w:proofErr w:type="gramEnd"/>
    </w:p>
    <w:p w:rsidR="007409CD" w:rsidRDefault="007409CD" w:rsidP="007409CD">
      <w:pPr>
        <w:spacing w:after="1" w:line="24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Подписанным Федеральным законом закрепляется обязанность прохождения гражданами профессионального психологического отбора при постановке на воинский учет, направлении для подготовки по военно-учетным специальностям в общественные объединения или профессиональные образовательные организации, призыве на военную службу или поступлении на военную службу по контракту, поступлении в мобилизационный людской резерв, поступлении в военные образовательные организации, заключении с Министерством обороны Российской Федерации договора об обучении, а также</w:t>
      </w:r>
      <w:proofErr w:type="gramEnd"/>
      <w:r>
        <w:rPr>
          <w:sz w:val="28"/>
          <w:szCs w:val="28"/>
        </w:rPr>
        <w:t xml:space="preserve"> иностранными гражданами при поступлении на военную службу по контракту. </w:t>
      </w:r>
    </w:p>
    <w:p w:rsidR="007409CD" w:rsidRDefault="007409CD" w:rsidP="007409C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Вводится требование о проведении профессионального психологического отбора граждан, поступающих на военную службу по контракту в войска </w:t>
      </w:r>
      <w:proofErr w:type="spellStart"/>
      <w:r>
        <w:rPr>
          <w:sz w:val="28"/>
          <w:szCs w:val="28"/>
        </w:rPr>
        <w:t>Росгвардии</w:t>
      </w:r>
      <w:proofErr w:type="spellEnd"/>
      <w:r>
        <w:rPr>
          <w:sz w:val="28"/>
          <w:szCs w:val="28"/>
        </w:rPr>
        <w:t>. Организация, порядок и методика проведения мероприятий по профессиональному психологическому отбору граждан (иностранных граждан) определяются Министром обороны Российской Федерации либо руководителем иного федерального органа исполнительной власти или федерального государственного органа, в которых предусмотрена военная служба.</w:t>
      </w:r>
    </w:p>
    <w:p w:rsidR="007409CD" w:rsidRDefault="007409CD" w:rsidP="007409CD">
      <w:pPr>
        <w:spacing w:after="1" w:line="24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Закон вступил в силу с 18.03.2018.</w:t>
      </w:r>
    </w:p>
    <w:p w:rsidR="00A56D2E" w:rsidRDefault="00A56D2E" w:rsidP="007409CD">
      <w:pPr>
        <w:spacing w:after="1" w:line="280" w:lineRule="atLeast"/>
        <w:jc w:val="both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</w:p>
    <w:p w:rsidR="00A56D2E" w:rsidRDefault="00A56D2E" w:rsidP="00A56D2E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Помощник прокурора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М.М. </w:t>
      </w:r>
      <w:proofErr w:type="spellStart"/>
      <w:r>
        <w:rPr>
          <w:sz w:val="28"/>
          <w:szCs w:val="28"/>
        </w:rPr>
        <w:t>Гилязев</w:t>
      </w:r>
      <w:proofErr w:type="spellEnd"/>
    </w:p>
    <w:p w:rsidR="000F6992" w:rsidRDefault="000F6992"/>
    <w:sectPr w:rsidR="000F69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E2E"/>
    <w:rsid w:val="000F6992"/>
    <w:rsid w:val="00531E2E"/>
    <w:rsid w:val="007409CD"/>
    <w:rsid w:val="00A56D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D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56D2E"/>
    <w:rPr>
      <w:color w:val="0000FF"/>
      <w:u w:val="single"/>
    </w:rPr>
  </w:style>
  <w:style w:type="paragraph" w:customStyle="1" w:styleId="CharChar">
    <w:name w:val="Char Char"/>
    <w:basedOn w:val="a"/>
    <w:rsid w:val="00A56D2E"/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B7DD6D924B706E4F3F2D3E81809935E1399B5302FF4D64A757110A830611q2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Асус</dc:creator>
  <cp:lastModifiedBy>999</cp:lastModifiedBy>
  <cp:revision>2</cp:revision>
  <dcterms:created xsi:type="dcterms:W3CDTF">2018-04-18T04:36:00Z</dcterms:created>
  <dcterms:modified xsi:type="dcterms:W3CDTF">2018-04-18T04:36:00Z</dcterms:modified>
</cp:coreProperties>
</file>