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E90006" w:rsidRPr="00665912" w:rsidTr="001450A4">
        <w:trPr>
          <w:cantSplit/>
          <w:trHeight w:val="2259"/>
        </w:trPr>
        <w:tc>
          <w:tcPr>
            <w:tcW w:w="4111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БАШ</w:t>
            </w:r>
            <w:r w:rsidRPr="00E90006">
              <w:rPr>
                <w:b/>
              </w:rPr>
              <w:sym w:font="ATimes" w:char="F04B"/>
            </w:r>
            <w:r w:rsidRPr="00E90006">
              <w:rPr>
                <w:b/>
              </w:rPr>
              <w:t>ОРТОСТАН ЕСПУБЛИКАҺ</w:t>
            </w:r>
            <w:proofErr w:type="gramStart"/>
            <w:r w:rsidRPr="00E90006">
              <w:rPr>
                <w:b/>
              </w:rPr>
              <w:t>Ы</w:t>
            </w:r>
            <w:proofErr w:type="gramEnd"/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90006">
              <w:rPr>
                <w:b/>
                <w:sz w:val="28"/>
                <w:szCs w:val="28"/>
              </w:rPr>
              <w:t>F</w:t>
            </w:r>
            <w:proofErr w:type="gramEnd"/>
            <w:r w:rsidRPr="00E90006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  <w:lang w:val="ba-RU"/>
              </w:rPr>
              <w:t>Ҡ</w:t>
            </w:r>
            <w:r w:rsidRPr="00E90006">
              <w:rPr>
                <w:b/>
                <w:sz w:val="28"/>
                <w:szCs w:val="28"/>
              </w:rPr>
              <w:t>АУАР</w:t>
            </w:r>
            <w:r w:rsidRPr="00E90006">
              <w:rPr>
                <w:b/>
                <w:sz w:val="28"/>
                <w:szCs w:val="28"/>
                <w:lang w:val="ba-RU"/>
              </w:rPr>
              <w:t>Ҙ</w:t>
            </w:r>
            <w:r w:rsidRPr="00E90006">
              <w:rPr>
                <w:b/>
                <w:sz w:val="28"/>
                <w:szCs w:val="28"/>
              </w:rPr>
              <w:t>Ы АУЫЛ СОВЕТЫ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АУЫЛ БИЛӘМӘҺЕ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006">
              <w:rPr>
                <w:b/>
                <w:sz w:val="28"/>
                <w:szCs w:val="28"/>
              </w:rPr>
              <w:t>ХАКИМИ</w:t>
            </w:r>
            <w:r w:rsidRPr="00E90006">
              <w:rPr>
                <w:b/>
                <w:sz w:val="28"/>
                <w:szCs w:val="28"/>
              </w:rPr>
              <w:sym w:font="ATimes" w:char="F041"/>
            </w:r>
            <w:r w:rsidRPr="00E90006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0006"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РЕСПУБЛИКА БАШКОРТОСТАН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АДМИНИСТРАЦИЯ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МУНИЦИПАЛЬНОГО РАЙОНА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E90006" w:rsidRPr="00665912" w:rsidTr="001450A4">
        <w:trPr>
          <w:cantSplit/>
        </w:trPr>
        <w:tc>
          <w:tcPr>
            <w:tcW w:w="4111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Fафури</w:t>
            </w:r>
            <w:proofErr w:type="spellEnd"/>
            <w:r w:rsidRPr="00E90006">
              <w:rPr>
                <w:b/>
              </w:rPr>
              <w:t xml:space="preserve"> районы, </w:t>
            </w:r>
            <w:r w:rsidRPr="00E90006">
              <w:rPr>
                <w:b/>
              </w:rPr>
              <w:br/>
            </w:r>
            <w:r w:rsidRPr="00E90006">
              <w:rPr>
                <w:b/>
                <w:lang w:val="ba-RU"/>
              </w:rPr>
              <w:t>Ҡ</w:t>
            </w:r>
            <w:proofErr w:type="spellStart"/>
            <w:r w:rsidRPr="00E90006">
              <w:rPr>
                <w:b/>
              </w:rPr>
              <w:t>ауар</w:t>
            </w:r>
            <w:proofErr w:type="spellEnd"/>
            <w:r w:rsidRPr="00E90006">
              <w:rPr>
                <w:b/>
                <w:lang w:val="ba-RU"/>
              </w:rPr>
              <w:t>ҙ</w:t>
            </w:r>
            <w:proofErr w:type="spellStart"/>
            <w:r w:rsidRPr="00E90006">
              <w:rPr>
                <w:b/>
              </w:rPr>
              <w:t>ы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ауылы</w:t>
            </w:r>
            <w:proofErr w:type="spellEnd"/>
            <w:r w:rsidRPr="00E90006">
              <w:rPr>
                <w:b/>
              </w:rPr>
              <w:t>, З</w:t>
            </w:r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ки</w:t>
            </w:r>
            <w:proofErr w:type="spellEnd"/>
            <w:proofErr w:type="gramStart"/>
            <w:r w:rsidRPr="00E90006">
              <w:rPr>
                <w:b/>
              </w:rPr>
              <w:t xml:space="preserve"> В</w:t>
            </w:r>
            <w:proofErr w:type="gramEnd"/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лиди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урамы</w:t>
            </w:r>
            <w:proofErr w:type="spellEnd"/>
            <w:r w:rsidRPr="00E90006">
              <w:rPr>
                <w:b/>
              </w:rPr>
              <w:t>, 34</w:t>
            </w:r>
            <w:r w:rsidRPr="00E90006">
              <w:rPr>
                <w:b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Гафурийский</w:t>
            </w:r>
            <w:proofErr w:type="spellEnd"/>
            <w:r w:rsidRPr="00E90006">
              <w:rPr>
                <w:b/>
              </w:rPr>
              <w:t xml:space="preserve"> район,</w:t>
            </w:r>
            <w:r w:rsidRPr="00E90006">
              <w:rPr>
                <w:b/>
              </w:rPr>
              <w:br/>
              <w:t xml:space="preserve">с. </w:t>
            </w:r>
            <w:proofErr w:type="spellStart"/>
            <w:r w:rsidRPr="00E90006">
              <w:rPr>
                <w:b/>
              </w:rPr>
              <w:t>Коварды</w:t>
            </w:r>
            <w:proofErr w:type="spellEnd"/>
            <w:r w:rsidRPr="00E90006">
              <w:rPr>
                <w:b/>
              </w:rPr>
              <w:t xml:space="preserve">, ул. </w:t>
            </w:r>
            <w:proofErr w:type="spellStart"/>
            <w:r w:rsidRPr="00E90006">
              <w:rPr>
                <w:b/>
              </w:rPr>
              <w:t>Заки-Валиди</w:t>
            </w:r>
            <w:proofErr w:type="spellEnd"/>
            <w:r w:rsidRPr="00E90006">
              <w:rPr>
                <w:b/>
              </w:rPr>
              <w:t xml:space="preserve"> 34</w:t>
            </w:r>
            <w:r w:rsidRPr="00E90006">
              <w:rPr>
                <w:b/>
              </w:rPr>
              <w:br/>
              <w:t>Тел. 2-55-65</w:t>
            </w:r>
          </w:p>
        </w:tc>
      </w:tr>
    </w:tbl>
    <w:p w:rsidR="00E90006" w:rsidRPr="00E43CC0" w:rsidRDefault="00E90006" w:rsidP="00E90006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498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9498"/>
      </w:tblGrid>
      <w:tr w:rsidR="00E90006" w:rsidRPr="00E43CC0" w:rsidTr="001450A4">
        <w:trPr>
          <w:trHeight w:val="59"/>
        </w:trPr>
        <w:tc>
          <w:tcPr>
            <w:tcW w:w="9498" w:type="dxa"/>
          </w:tcPr>
          <w:p w:rsidR="00E90006" w:rsidRPr="00E43CC0" w:rsidRDefault="00E90006" w:rsidP="001450A4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597A4C" w:rsidRDefault="00597A4C" w:rsidP="00597A4C">
      <w:pPr>
        <w:pStyle w:val="ConsPlusTitle"/>
        <w:rPr>
          <w:sz w:val="28"/>
          <w:szCs w:val="28"/>
        </w:rPr>
      </w:pPr>
      <w:r>
        <w:t xml:space="preserve">                                      </w:t>
      </w:r>
      <w:r w:rsidRPr="004762C1">
        <w:rPr>
          <w:sz w:val="28"/>
          <w:szCs w:val="28"/>
        </w:rPr>
        <w:t>Постановление №14 от 12.02.2020г.</w:t>
      </w:r>
    </w:p>
    <w:p w:rsidR="004A5884" w:rsidRPr="004762C1" w:rsidRDefault="004A5884" w:rsidP="00597A4C">
      <w:pPr>
        <w:pStyle w:val="ConsPlusTitle"/>
        <w:rPr>
          <w:sz w:val="28"/>
          <w:szCs w:val="28"/>
        </w:rPr>
      </w:pPr>
    </w:p>
    <w:p w:rsidR="00597A4C" w:rsidRDefault="00597A4C" w:rsidP="00597A4C">
      <w:pPr>
        <w:pStyle w:val="ConsPlusTitle"/>
        <w:jc w:val="center"/>
      </w:pPr>
    </w:p>
    <w:p w:rsidR="00597A4C" w:rsidRDefault="00597A4C" w:rsidP="00597A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87B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ведения учета</w:t>
      </w:r>
      <w:r w:rsidR="00682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осуществления хранения исполнительных</w:t>
      </w:r>
      <w:r w:rsidR="00682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документов по искам о взыскании денежных</w:t>
      </w:r>
      <w:r w:rsidR="00682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средств за счет средств казны сельского поселения</w:t>
      </w:r>
      <w:r w:rsidR="00682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82FE6">
        <w:rPr>
          <w:rFonts w:ascii="Times New Roman" w:hAnsi="Times New Roman" w:cs="Times New Roman"/>
          <w:b w:val="0"/>
          <w:sz w:val="28"/>
          <w:szCs w:val="28"/>
        </w:rPr>
        <w:t>Ковардинский</w:t>
      </w:r>
      <w:proofErr w:type="spellEnd"/>
      <w:r w:rsidR="00682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82FE6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spellEnd"/>
    </w:p>
    <w:p w:rsidR="00597A4C" w:rsidRPr="00587BD1" w:rsidRDefault="00597A4C" w:rsidP="00597A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597A4C" w:rsidRPr="00587BD1" w:rsidRDefault="00597A4C" w:rsidP="00597A4C">
      <w:pPr>
        <w:pStyle w:val="ConsPlusNormal"/>
        <w:jc w:val="center"/>
      </w:pPr>
    </w:p>
    <w:p w:rsidR="00597A4C" w:rsidRPr="00BF264F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: </w:t>
      </w:r>
    </w:p>
    <w:p w:rsidR="00597A4C" w:rsidRPr="00BF264F" w:rsidRDefault="00597A4C" w:rsidP="00597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A4C" w:rsidRPr="00BF264F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02E0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 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97A4C" w:rsidRPr="00BF264F" w:rsidRDefault="00597A4C" w:rsidP="00597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 xml:space="preserve">2. </w:t>
      </w:r>
      <w:proofErr w:type="gramStart"/>
      <w:r w:rsidRPr="00BF264F">
        <w:rPr>
          <w:sz w:val="28"/>
          <w:szCs w:val="28"/>
        </w:rPr>
        <w:t>Контроль за</w:t>
      </w:r>
      <w:proofErr w:type="gramEnd"/>
      <w:r w:rsidRPr="00BF264F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597A4C" w:rsidRDefault="00597A4C" w:rsidP="00597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884" w:rsidRDefault="004A5884" w:rsidP="00597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884" w:rsidRPr="00BF264F" w:rsidRDefault="004A5884" w:rsidP="00597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A4C" w:rsidRDefault="00597A4C" w:rsidP="00597A4C">
      <w:pPr>
        <w:autoSpaceDE w:val="0"/>
        <w:autoSpaceDN w:val="0"/>
        <w:adjustRightInd w:val="0"/>
        <w:ind w:firstLine="540"/>
        <w:jc w:val="both"/>
      </w:pPr>
    </w:p>
    <w:p w:rsidR="00597A4C" w:rsidRDefault="00597A4C" w:rsidP="00597A4C">
      <w:pPr>
        <w:autoSpaceDE w:val="0"/>
        <w:autoSpaceDN w:val="0"/>
        <w:adjustRightInd w:val="0"/>
        <w:ind w:firstLine="540"/>
        <w:jc w:val="both"/>
      </w:pPr>
    </w:p>
    <w:p w:rsidR="00597A4C" w:rsidRPr="00F24311" w:rsidRDefault="004A5884" w:rsidP="00597A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A4C" w:rsidRPr="00F24311">
        <w:rPr>
          <w:sz w:val="28"/>
          <w:szCs w:val="28"/>
        </w:rPr>
        <w:t xml:space="preserve">Глава </w:t>
      </w:r>
      <w:r w:rsidR="00597A4C">
        <w:rPr>
          <w:sz w:val="28"/>
          <w:szCs w:val="28"/>
        </w:rPr>
        <w:t xml:space="preserve">сельского поселения                                </w:t>
      </w:r>
      <w:proofErr w:type="spellStart"/>
      <w:r w:rsidR="00597A4C">
        <w:rPr>
          <w:sz w:val="28"/>
          <w:szCs w:val="28"/>
        </w:rPr>
        <w:t>Р.Г.Абдрахманов</w:t>
      </w:r>
      <w:proofErr w:type="spellEnd"/>
      <w:r w:rsidR="00597A4C">
        <w:rPr>
          <w:sz w:val="28"/>
          <w:szCs w:val="28"/>
        </w:rPr>
        <w:t xml:space="preserve">                          </w:t>
      </w:r>
    </w:p>
    <w:p w:rsidR="00597A4C" w:rsidRDefault="00597A4C" w:rsidP="00597A4C">
      <w:pPr>
        <w:pStyle w:val="ConsPlusNormal"/>
        <w:jc w:val="right"/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7A4C" w:rsidRPr="004F5F47" w:rsidRDefault="00597A4C" w:rsidP="00597A4C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597A4C" w:rsidRDefault="00597A4C" w:rsidP="00597A4C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</w:t>
      </w:r>
      <w:proofErr w:type="gramStart"/>
      <w:r>
        <w:rPr>
          <w:rFonts w:ascii="Times New Roman" w:hAnsi="Times New Roman" w:cs="Times New Roman"/>
          <w:szCs w:val="22"/>
        </w:rPr>
        <w:t>м(</w:t>
      </w:r>
      <w:proofErr w:type="gramEnd"/>
      <w:r>
        <w:rPr>
          <w:rFonts w:ascii="Times New Roman" w:hAnsi="Times New Roman" w:cs="Times New Roman"/>
          <w:szCs w:val="22"/>
        </w:rPr>
        <w:t xml:space="preserve">распоряжением) главы </w:t>
      </w:r>
      <w:r w:rsidRPr="004F5F47">
        <w:rPr>
          <w:rFonts w:ascii="Times New Roman" w:hAnsi="Times New Roman" w:cs="Times New Roman"/>
          <w:szCs w:val="22"/>
        </w:rPr>
        <w:t xml:space="preserve">Администрации </w:t>
      </w:r>
      <w:r>
        <w:rPr>
          <w:rFonts w:ascii="Times New Roman" w:hAnsi="Times New Roman" w:cs="Times New Roman"/>
          <w:szCs w:val="22"/>
        </w:rPr>
        <w:t xml:space="preserve">СП </w:t>
      </w:r>
      <w:proofErr w:type="spellStart"/>
      <w:r>
        <w:rPr>
          <w:rFonts w:ascii="Times New Roman" w:hAnsi="Times New Roman" w:cs="Times New Roman"/>
          <w:szCs w:val="22"/>
        </w:rPr>
        <w:t>Ковардинский</w:t>
      </w:r>
      <w:proofErr w:type="spellEnd"/>
      <w:r>
        <w:rPr>
          <w:rFonts w:ascii="Times New Roman" w:hAnsi="Times New Roman" w:cs="Times New Roman"/>
          <w:szCs w:val="22"/>
        </w:rPr>
        <w:t xml:space="preserve">  сельсовет МР</w:t>
      </w:r>
      <w:r w:rsidRPr="004F5F47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Гафурийский</w:t>
      </w:r>
      <w:proofErr w:type="spellEnd"/>
      <w:r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A5884">
        <w:rPr>
          <w:rFonts w:ascii="Times New Roman" w:hAnsi="Times New Roman" w:cs="Times New Roman"/>
          <w:szCs w:val="22"/>
        </w:rPr>
        <w:t xml:space="preserve">от  </w:t>
      </w:r>
      <w:r w:rsidR="004A5884">
        <w:rPr>
          <w:rFonts w:ascii="Times New Roman" w:hAnsi="Times New Roman" w:cs="Times New Roman"/>
          <w:szCs w:val="22"/>
        </w:rPr>
        <w:t>12 февраля  2020 г. N 14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97A4C" w:rsidRPr="004F5F47" w:rsidRDefault="00597A4C" w:rsidP="00597A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597A4C" w:rsidRDefault="00597A4C" w:rsidP="00597A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ДОКУМЕНТОВ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ЕЙ СЕЛЬСКОГО ПОСЕЛЕНИЯ КОВАРДИНСКИЙ СЕЛЬСОВЕТ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597A4C" w:rsidRDefault="00597A4C" w:rsidP="00597A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КОВАРДИНСКИЙ СЕЛЬСОВЕТ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597A4C" w:rsidRPr="004F5F47" w:rsidRDefault="00597A4C" w:rsidP="00597A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597A4C" w:rsidRPr="004F5F47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</w:t>
      </w:r>
      <w:proofErr w:type="spellStart"/>
      <w:r w:rsidRPr="004F5F47">
        <w:rPr>
          <w:rFonts w:ascii="Times New Roman" w:hAnsi="Times New Roman" w:cs="Times New Roman"/>
          <w:sz w:val="24"/>
          <w:szCs w:val="24"/>
        </w:rPr>
        <w:t>средствза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счет средств казны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их должностных лиц, в том числе в результате издания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</w:t>
      </w:r>
      <w:proofErr w:type="spellStart"/>
      <w:r w:rsidRPr="004F5F47">
        <w:rPr>
          <w:rFonts w:ascii="Times New Roman" w:hAnsi="Times New Roman" w:cs="Times New Roman"/>
          <w:sz w:val="24"/>
          <w:szCs w:val="24"/>
        </w:rPr>
        <w:t>инымискам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о взыскании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Pr="003F6964">
        <w:rPr>
          <w:rFonts w:ascii="Times New Roman" w:hAnsi="Times New Roman" w:cs="Times New Roman"/>
          <w:sz w:val="24"/>
          <w:szCs w:val="24"/>
        </w:rPr>
        <w:t>поселения,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>, регистрируются 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Администрацияведет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исполнительных документов по </w:t>
      </w: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искам к казне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сотрудник отражает в Журнале следующие сведения: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отдельное дело в соответствии с номенклатурой дел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период исполнения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помещается на хранение в сейф.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сотрудник</w:t>
      </w:r>
      <w:r w:rsidRPr="004F5F4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позднее пяти рабочих дней со дня их поступления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>направляет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документу (приложение N 3).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объемах, превышающих ассигнования, утвержденные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формирует Сведения о принятом бюджетном обязательстве по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до истечения трех месяцев со дня поступления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заявку на кассовый расход для перечисления средств взыскателю в установленном порядке в пределах лимитов бюджетных </w:t>
      </w:r>
      <w:r w:rsidRPr="004F5F47">
        <w:rPr>
          <w:rFonts w:ascii="Times New Roman" w:hAnsi="Times New Roman" w:cs="Times New Roman"/>
          <w:sz w:val="24"/>
          <w:szCs w:val="24"/>
        </w:rPr>
        <w:lastRenderedPageBreak/>
        <w:t>обязательств и предельных объемов финансирования после постановки на учет бюджетного обязательства.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с указанием неполных или неверных реквизитов банковского счета взыскателя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сотрудник</w:t>
      </w:r>
      <w:r w:rsidRPr="004F5F4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597A4C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Default="00597A4C" w:rsidP="00597A4C">
      <w:pPr>
        <w:pStyle w:val="ConsPlusNormal"/>
        <w:ind w:firstLine="540"/>
        <w:sectPr w:rsidR="00597A4C" w:rsidSect="00A9037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4F5F47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573D3F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="00573D3F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597A4C" w:rsidRPr="004F5F47" w:rsidRDefault="00597A4C" w:rsidP="00597A4C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597A4C" w:rsidRPr="004F5F47" w:rsidRDefault="00597A4C" w:rsidP="00597A4C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 осуществления хранения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7A4C" w:rsidRPr="004F5F47" w:rsidRDefault="00597A4C" w:rsidP="00597A4C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по искам о взыскании денежных</w:t>
      </w:r>
      <w:r w:rsidR="00682FE6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средств за счет средств казны</w:t>
      </w:r>
      <w:r>
        <w:rPr>
          <w:rFonts w:ascii="Times New Roman" w:hAnsi="Times New Roman" w:cs="Times New Roman"/>
        </w:rPr>
        <w:t xml:space="preserve"> 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597A4C" w:rsidRPr="004F5F47" w:rsidRDefault="00597A4C" w:rsidP="00597A4C">
      <w:pPr>
        <w:pStyle w:val="ConsPlusNormal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 xml:space="preserve"> район</w:t>
      </w:r>
    </w:p>
    <w:p w:rsidR="00597A4C" w:rsidRPr="004F5F47" w:rsidRDefault="00597A4C" w:rsidP="00597A4C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7A4C" w:rsidRPr="004F5F47" w:rsidRDefault="00597A4C" w:rsidP="00597A4C">
      <w:pPr>
        <w:pStyle w:val="ConsPlusNormal"/>
        <w:jc w:val="right"/>
        <w:rPr>
          <w:rFonts w:ascii="Times New Roman" w:hAnsi="Times New Roman" w:cs="Times New Roman"/>
        </w:rPr>
      </w:pPr>
    </w:p>
    <w:p w:rsidR="00597A4C" w:rsidRPr="004F5F47" w:rsidRDefault="00597A4C" w:rsidP="00597A4C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597A4C" w:rsidRPr="004F5F47" w:rsidRDefault="00597A4C" w:rsidP="00597A4C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597A4C" w:rsidRPr="004F5F47" w:rsidRDefault="00597A4C" w:rsidP="00597A4C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СП Администрация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597A4C" w:rsidRPr="004F5F47" w:rsidRDefault="00597A4C" w:rsidP="00597A4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597A4C" w:rsidRPr="004F5F47" w:rsidTr="007D5C39">
        <w:tc>
          <w:tcPr>
            <w:tcW w:w="510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5F47">
              <w:rPr>
                <w:rFonts w:ascii="Times New Roman" w:hAnsi="Times New Roman" w:cs="Times New Roman"/>
              </w:rPr>
              <w:t>/</w:t>
            </w:r>
            <w:proofErr w:type="spellStart"/>
            <w:r w:rsidRPr="004F5F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597A4C" w:rsidRPr="004F5F47" w:rsidTr="007D5C39">
        <w:tc>
          <w:tcPr>
            <w:tcW w:w="510" w:type="dxa"/>
            <w:vMerge/>
          </w:tcPr>
          <w:p w:rsidR="00597A4C" w:rsidRPr="004F5F47" w:rsidRDefault="00597A4C" w:rsidP="007D5C39"/>
        </w:tc>
        <w:tc>
          <w:tcPr>
            <w:tcW w:w="1984" w:type="dxa"/>
            <w:vMerge/>
          </w:tcPr>
          <w:p w:rsidR="00597A4C" w:rsidRPr="004F5F47" w:rsidRDefault="00597A4C" w:rsidP="007D5C39"/>
        </w:tc>
        <w:tc>
          <w:tcPr>
            <w:tcW w:w="1361" w:type="dxa"/>
            <w:vMerge/>
          </w:tcPr>
          <w:p w:rsidR="00597A4C" w:rsidRPr="004F5F47" w:rsidRDefault="00597A4C" w:rsidP="007D5C39"/>
        </w:tc>
        <w:tc>
          <w:tcPr>
            <w:tcW w:w="85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597A4C" w:rsidRPr="004F5F47" w:rsidRDefault="00597A4C" w:rsidP="007D5C39"/>
        </w:tc>
        <w:tc>
          <w:tcPr>
            <w:tcW w:w="1361" w:type="dxa"/>
            <w:vMerge/>
          </w:tcPr>
          <w:p w:rsidR="00597A4C" w:rsidRPr="004F5F47" w:rsidRDefault="00597A4C" w:rsidP="007D5C39"/>
        </w:tc>
        <w:tc>
          <w:tcPr>
            <w:tcW w:w="1417" w:type="dxa"/>
            <w:vMerge/>
          </w:tcPr>
          <w:p w:rsidR="00597A4C" w:rsidRPr="004F5F47" w:rsidRDefault="00597A4C" w:rsidP="007D5C39"/>
        </w:tc>
        <w:tc>
          <w:tcPr>
            <w:tcW w:w="1361" w:type="dxa"/>
            <w:vMerge/>
          </w:tcPr>
          <w:p w:rsidR="00597A4C" w:rsidRPr="004F5F47" w:rsidRDefault="00597A4C" w:rsidP="007D5C39"/>
        </w:tc>
      </w:tr>
      <w:tr w:rsidR="00597A4C" w:rsidRPr="004F5F47" w:rsidTr="007D5C39">
        <w:tc>
          <w:tcPr>
            <w:tcW w:w="51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597A4C" w:rsidRPr="004F5F47" w:rsidTr="007D5C39">
        <w:tc>
          <w:tcPr>
            <w:tcW w:w="51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597A4C" w:rsidRPr="004F5F47" w:rsidTr="007D5C39">
        <w:tc>
          <w:tcPr>
            <w:tcW w:w="907" w:type="dxa"/>
            <w:tcBorders>
              <w:bottom w:val="nil"/>
            </w:tcBorders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597A4C" w:rsidRPr="004F5F47" w:rsidTr="007D5C39">
        <w:tc>
          <w:tcPr>
            <w:tcW w:w="907" w:type="dxa"/>
            <w:tcBorders>
              <w:top w:val="nil"/>
            </w:tcBorders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597A4C" w:rsidRPr="004F5F47" w:rsidRDefault="00597A4C" w:rsidP="007D5C39"/>
        </w:tc>
        <w:tc>
          <w:tcPr>
            <w:tcW w:w="907" w:type="dxa"/>
            <w:vMerge/>
          </w:tcPr>
          <w:p w:rsidR="00597A4C" w:rsidRPr="004F5F47" w:rsidRDefault="00597A4C" w:rsidP="007D5C39"/>
        </w:tc>
        <w:tc>
          <w:tcPr>
            <w:tcW w:w="1304" w:type="dxa"/>
            <w:tcBorders>
              <w:top w:val="nil"/>
            </w:tcBorders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597A4C" w:rsidRPr="004F5F47" w:rsidTr="007D5C39">
        <w:tc>
          <w:tcPr>
            <w:tcW w:w="907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597A4C" w:rsidRPr="004F5F47" w:rsidTr="007D5C39">
        <w:tc>
          <w:tcPr>
            <w:tcW w:w="907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900"/>
        <w:gridCol w:w="900"/>
        <w:gridCol w:w="1080"/>
        <w:gridCol w:w="1020"/>
        <w:gridCol w:w="624"/>
      </w:tblGrid>
      <w:tr w:rsidR="00597A4C" w:rsidRPr="004F5F47" w:rsidTr="007D5C39">
        <w:tc>
          <w:tcPr>
            <w:tcW w:w="2073" w:type="dxa"/>
            <w:vMerge w:val="restart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597A4C" w:rsidRPr="004F5F47" w:rsidTr="007D5C39">
        <w:tc>
          <w:tcPr>
            <w:tcW w:w="2073" w:type="dxa"/>
            <w:vMerge/>
          </w:tcPr>
          <w:p w:rsidR="00597A4C" w:rsidRPr="004F5F47" w:rsidRDefault="00597A4C" w:rsidP="007D5C39"/>
        </w:tc>
        <w:tc>
          <w:tcPr>
            <w:tcW w:w="90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597A4C" w:rsidRPr="004F5F47" w:rsidTr="007D5C39">
        <w:tc>
          <w:tcPr>
            <w:tcW w:w="2073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597A4C" w:rsidRPr="004F5F47" w:rsidRDefault="00597A4C" w:rsidP="007D5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597A4C" w:rsidRPr="004F5F47" w:rsidTr="007D5C39">
        <w:tc>
          <w:tcPr>
            <w:tcW w:w="2073" w:type="dxa"/>
          </w:tcPr>
          <w:p w:rsidR="00597A4C" w:rsidRPr="004F5F47" w:rsidRDefault="00597A4C" w:rsidP="007D5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97A4C" w:rsidRPr="004F5F47" w:rsidRDefault="00597A4C" w:rsidP="007D5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97A4C" w:rsidRPr="004F5F47" w:rsidRDefault="00597A4C" w:rsidP="007D5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7A4C" w:rsidRPr="004F5F47" w:rsidRDefault="00597A4C" w:rsidP="007D5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97A4C" w:rsidRPr="004F5F47" w:rsidRDefault="00597A4C" w:rsidP="007D5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97A4C" w:rsidRPr="004F5F47" w:rsidRDefault="00597A4C" w:rsidP="007D5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7A4C" w:rsidRPr="004F5F47" w:rsidRDefault="00597A4C" w:rsidP="00597A4C">
      <w:pPr>
        <w:sectPr w:rsidR="00597A4C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Pr="004F5F47" w:rsidRDefault="00597A4C" w:rsidP="00597A4C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597A4C" w:rsidRPr="004F5F47" w:rsidRDefault="00597A4C" w:rsidP="00597A4C">
      <w:pPr>
        <w:pStyle w:val="ConsPlusNormal"/>
        <w:ind w:firstLine="540"/>
        <w:rPr>
          <w:rFonts w:ascii="Times New Roman" w:hAnsi="Times New Roman" w:cs="Times New Roman"/>
        </w:rPr>
      </w:pP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97A4C" w:rsidRPr="004F5F47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597A4C" w:rsidRPr="004F5F47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 возвращает </w:t>
      </w:r>
      <w:proofErr w:type="spellStart"/>
      <w:r w:rsidRPr="004F5F47">
        <w:rPr>
          <w:rFonts w:ascii="Times New Roman" w:hAnsi="Times New Roman" w:cs="Times New Roman"/>
          <w:sz w:val="24"/>
          <w:szCs w:val="24"/>
        </w:rPr>
        <w:t>исполнительныйдокумент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597A4C" w:rsidRPr="004F5F47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97A4C" w:rsidRPr="004F5F47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597A4C" w:rsidRPr="004F5F47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4F5F47" w:rsidRDefault="00597A4C" w:rsidP="00597A4C">
      <w:pPr>
        <w:pStyle w:val="ConsPlusNormal"/>
        <w:ind w:firstLine="540"/>
        <w:jc w:val="both"/>
        <w:rPr>
          <w:sz w:val="24"/>
          <w:szCs w:val="24"/>
        </w:rPr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Pr="00C72B64" w:rsidRDefault="00597A4C" w:rsidP="00597A4C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lastRenderedPageBreak/>
        <w:t>Приложение N 3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597A4C" w:rsidRPr="00C72B64" w:rsidRDefault="00597A4C" w:rsidP="00597A4C">
      <w:pPr>
        <w:pStyle w:val="ConsPlusNormal"/>
        <w:ind w:firstLine="540"/>
        <w:rPr>
          <w:rFonts w:ascii="Times New Roman" w:hAnsi="Times New Roman" w:cs="Times New Roman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597A4C" w:rsidRPr="00C72B64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97A4C" w:rsidRPr="00C72B64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597A4C" w:rsidRPr="00C72B64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597A4C" w:rsidRPr="00C72B64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72B64">
        <w:rPr>
          <w:rFonts w:ascii="Times New Roman" w:hAnsi="Times New Roman" w:cs="Times New Roman"/>
          <w:sz w:val="24"/>
          <w:szCs w:val="24"/>
        </w:rPr>
        <w:t xml:space="preserve"> Республики      Башкортостан    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2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Pr="00C72B64" w:rsidRDefault="00597A4C" w:rsidP="00597A4C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lastRenderedPageBreak/>
        <w:t>Приложение N 4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597A4C" w:rsidRPr="00C72B64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597A4C" w:rsidRPr="00C72B64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97A4C" w:rsidRPr="00C72B64" w:rsidRDefault="00597A4C" w:rsidP="00597A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 связи с представлением Вами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</w:t>
      </w:r>
      <w:r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72B64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Башкортостан  заявления  с указанием неверных реквизитов банковского счета,</w:t>
      </w:r>
      <w:r w:rsidR="00682FE6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на  которые  должны  быть   перечислены   денежные   средства,   взысканные</w:t>
      </w:r>
      <w:r w:rsidR="00682FE6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по  исполнительному  документу  серии  ___ N _________________,   выданному"___" ________ 20___ г. __________________________________________________,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 w:rsidR="00682FE6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 w:rsidR="00682FE6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 w:rsidR="00682FE6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 w:rsidR="00682FE6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сообщаем  Вам о необходимости представления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____________ 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72B64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уточненных реквизитов банковского счета взыскателя.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Pr="00C72B64" w:rsidRDefault="00597A4C" w:rsidP="00597A4C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lastRenderedPageBreak/>
        <w:t>Приложение N 5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597A4C" w:rsidRPr="004F5F47" w:rsidRDefault="00597A4C" w:rsidP="00597A4C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597A4C" w:rsidRPr="00C72B64" w:rsidRDefault="00597A4C" w:rsidP="00597A4C">
      <w:pPr>
        <w:pStyle w:val="ConsPlusNormal"/>
        <w:ind w:firstLine="540"/>
        <w:rPr>
          <w:rFonts w:ascii="Times New Roman" w:hAnsi="Times New Roman" w:cs="Times New Roman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72B64">
        <w:rPr>
          <w:rFonts w:ascii="Times New Roman" w:hAnsi="Times New Roman" w:cs="Times New Roman"/>
          <w:sz w:val="24"/>
          <w:szCs w:val="24"/>
        </w:rPr>
        <w:t xml:space="preserve"> Республики  Башкортостан  направляет  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597A4C" w:rsidRPr="00C72B64" w:rsidRDefault="00597A4C" w:rsidP="0059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97A4C" w:rsidRPr="00C72B64" w:rsidRDefault="00597A4C" w:rsidP="0059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ind w:firstLine="540"/>
        <w:jc w:val="both"/>
      </w:pPr>
    </w:p>
    <w:p w:rsidR="00597A4C" w:rsidRDefault="00597A4C" w:rsidP="0059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A4C" w:rsidRDefault="00597A4C" w:rsidP="00597A4C"/>
    <w:p w:rsidR="00E90006" w:rsidRPr="00E43CC0" w:rsidRDefault="00E90006" w:rsidP="00E90006">
      <w:pPr>
        <w:jc w:val="center"/>
        <w:rPr>
          <w:rFonts w:ascii="Times Cyr Bash Normal" w:hAnsi="Times Cyr Bash Normal"/>
          <w:sz w:val="8"/>
          <w:szCs w:val="8"/>
        </w:rPr>
      </w:pPr>
    </w:p>
    <w:sectPr w:rsidR="00E90006" w:rsidRPr="00E43CC0" w:rsidSect="00AA38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37C2"/>
    <w:rsid w:val="001037C2"/>
    <w:rsid w:val="001F531A"/>
    <w:rsid w:val="00346DFF"/>
    <w:rsid w:val="00416984"/>
    <w:rsid w:val="004A5884"/>
    <w:rsid w:val="005565CE"/>
    <w:rsid w:val="00573D3F"/>
    <w:rsid w:val="00597A4C"/>
    <w:rsid w:val="00623C33"/>
    <w:rsid w:val="006300F6"/>
    <w:rsid w:val="00682FE6"/>
    <w:rsid w:val="006A4F5B"/>
    <w:rsid w:val="007B1688"/>
    <w:rsid w:val="007D12DA"/>
    <w:rsid w:val="007F3C63"/>
    <w:rsid w:val="008373FF"/>
    <w:rsid w:val="0087359B"/>
    <w:rsid w:val="00900569"/>
    <w:rsid w:val="00915677"/>
    <w:rsid w:val="009225AF"/>
    <w:rsid w:val="009B1C85"/>
    <w:rsid w:val="009C0F17"/>
    <w:rsid w:val="00AA38F6"/>
    <w:rsid w:val="00C051E4"/>
    <w:rsid w:val="00E26652"/>
    <w:rsid w:val="00E90006"/>
    <w:rsid w:val="00FB320E"/>
    <w:rsid w:val="00F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1991AX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DD756A89C98BF82E7982CF0E2CA185F106C16C9CC0AA7EE2BAFF91BDA2AEAFE2109DC2E383A991AXF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1991AX5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A991AXFE" TargetMode="External"/><Relationship Id="rId10" Type="http://schemas.openxmlformats.org/officeDocument/2006/relationships/hyperlink" Target="consultantplus://offline/ref=8AADD756A89C98BF82E7982CF0E2CA185F106C16C9CC0AA7EE2BAFF91BDA2AEAFE2109DC2E3831991AX0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AADD756A89C98BF82E7982CF0E2CA185F106C16C9CC0AA7EE2BAFF91BDA2AEAFE2109DC2E3930981A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2020-02-12T07:17:00Z</cp:lastPrinted>
  <dcterms:created xsi:type="dcterms:W3CDTF">2018-08-08T06:17:00Z</dcterms:created>
  <dcterms:modified xsi:type="dcterms:W3CDTF">2020-02-12T07:19:00Z</dcterms:modified>
</cp:coreProperties>
</file>