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7C" w:rsidRDefault="00AE787C" w:rsidP="00AE787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>
        <w:rPr>
          <w:rFonts w:ascii="Times New Roman" w:hAnsi="Times New Roman" w:cs="Times New Roman"/>
          <w:sz w:val="18"/>
          <w:szCs w:val="18"/>
        </w:rPr>
        <w:t>Приложение № 9</w:t>
      </w:r>
    </w:p>
    <w:p w:rsidR="00AE787C" w:rsidRDefault="00AE787C" w:rsidP="00AE787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Изменениям, вносимым в постановление администрации СП </w:t>
      </w:r>
      <w:proofErr w:type="spellStart"/>
      <w:r w:rsidR="009B2D91">
        <w:rPr>
          <w:rFonts w:ascii="Times New Roman" w:hAnsi="Times New Roman" w:cs="Times New Roman"/>
          <w:sz w:val="18"/>
          <w:szCs w:val="18"/>
        </w:rPr>
        <w:t>Ковардинский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Башкортостан, утвержденным </w:t>
      </w:r>
    </w:p>
    <w:p w:rsidR="00AE787C" w:rsidRDefault="009B2D91" w:rsidP="00AE787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«16»  декабря 2019 г. № 134</w:t>
      </w:r>
    </w:p>
    <w:p w:rsidR="00AE787C" w:rsidRDefault="00AE787C" w:rsidP="00AE787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E787C" w:rsidRDefault="00AE787C" w:rsidP="00AE787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E787C" w:rsidRDefault="00AE787C" w:rsidP="00AE787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«Приложение № 9</w:t>
      </w:r>
    </w:p>
    <w:p w:rsidR="00AE787C" w:rsidRDefault="00AE787C" w:rsidP="00AE787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 и ведения кассового плана бюджета МР Гафурийский район Республики Башкортостан в текущем финансовом году</w:t>
      </w:r>
    </w:p>
    <w:p w:rsidR="00AE787C" w:rsidRDefault="00AE787C" w:rsidP="00AE787C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AE787C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E787C">
        <w:rPr>
          <w:rFonts w:ascii="Times New Roman" w:hAnsi="Times New Roman" w:cs="Times New Roman"/>
          <w:sz w:val="18"/>
          <w:szCs w:val="18"/>
        </w:rPr>
        <w:t xml:space="preserve">ПРОГНОЗ ПОСТУПЛЕНИЙ И ПЕРЕЧИСЛЕНИЙ </w:t>
      </w:r>
      <w:proofErr w:type="gramStart"/>
      <w:r w:rsidRPr="00AE787C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597252" w:rsidRPr="00AE787C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E787C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 w:rsidR="00AE787C" w:rsidRPr="00AE787C">
        <w:rPr>
          <w:rFonts w:ascii="Times New Roman" w:hAnsi="Times New Roman" w:cs="Times New Roman"/>
          <w:sz w:val="18"/>
          <w:szCs w:val="18"/>
        </w:rPr>
        <w:t xml:space="preserve">СП </w:t>
      </w:r>
      <w:r w:rsidR="009B2D91">
        <w:rPr>
          <w:rFonts w:ascii="Times New Roman" w:hAnsi="Times New Roman" w:cs="Times New Roman"/>
          <w:sz w:val="18"/>
          <w:szCs w:val="18"/>
        </w:rPr>
        <w:t>Ковардинский</w:t>
      </w:r>
      <w:bookmarkStart w:id="1" w:name="_GoBack"/>
      <w:bookmarkEnd w:id="1"/>
      <w:r w:rsidR="00AE787C" w:rsidRPr="00AE787C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AC7375" w:rsidRPr="00AE787C">
        <w:rPr>
          <w:rFonts w:ascii="Times New Roman" w:hAnsi="Times New Roman" w:cs="Times New Roman"/>
          <w:sz w:val="18"/>
          <w:szCs w:val="18"/>
        </w:rPr>
        <w:t xml:space="preserve">МР ГАФУРИЙСКИЙ РАЙОН </w:t>
      </w:r>
      <w:r w:rsidRPr="00AE787C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AE787C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E787C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597252" w:rsidRPr="00AE787C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E787C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РБ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7252" w:rsidRPr="00597252" w:rsidRDefault="00D322AE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97252" w:rsidRPr="00597252" w:rsidTr="00C41C1E">
        <w:tc>
          <w:tcPr>
            <w:tcW w:w="133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97252" w:rsidRPr="00597252" w:rsidRDefault="00597252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252" w:rsidRPr="00597252" w:rsidTr="00C41C1E">
        <w:tc>
          <w:tcPr>
            <w:tcW w:w="1338" w:type="dxa"/>
          </w:tcPr>
          <w:p w:rsidR="00597252" w:rsidRPr="00597252" w:rsidRDefault="00597252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7252" w:rsidRPr="00597252" w:rsidRDefault="00597252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170E" w:rsidRDefault="0002170E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02170E" w:rsidRPr="00597252" w:rsidTr="00BC2E8B">
        <w:tc>
          <w:tcPr>
            <w:tcW w:w="133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02170E" w:rsidRPr="00597252" w:rsidRDefault="0002170E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70E" w:rsidRPr="00597252" w:rsidTr="00C41C1E">
        <w:tc>
          <w:tcPr>
            <w:tcW w:w="1338" w:type="dxa"/>
          </w:tcPr>
          <w:p w:rsidR="0002170E" w:rsidRPr="00597252" w:rsidRDefault="0002170E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2170E" w:rsidRPr="00597252" w:rsidRDefault="0002170E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32AC0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02170E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7C" w:rsidRDefault="0065647C" w:rsidP="0002170E">
      <w:pPr>
        <w:spacing w:after="0" w:line="240" w:lineRule="auto"/>
      </w:pPr>
      <w:r>
        <w:separator/>
      </w:r>
    </w:p>
  </w:endnote>
  <w:endnote w:type="continuationSeparator" w:id="0">
    <w:p w:rsidR="0065647C" w:rsidRDefault="0065647C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7C" w:rsidRDefault="0065647C" w:rsidP="0002170E">
      <w:pPr>
        <w:spacing w:after="0" w:line="240" w:lineRule="auto"/>
      </w:pPr>
      <w:r>
        <w:separator/>
      </w:r>
    </w:p>
  </w:footnote>
  <w:footnote w:type="continuationSeparator" w:id="0">
    <w:p w:rsidR="0065647C" w:rsidRDefault="0065647C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798331"/>
      <w:docPartObj>
        <w:docPartGallery w:val="Page Numbers (Top of Page)"/>
        <w:docPartUnique/>
      </w:docPartObj>
    </w:sdtPr>
    <w:sdtEndPr/>
    <w:sdtContent>
      <w:p w:rsidR="0002170E" w:rsidRDefault="006D41A0">
        <w:pPr>
          <w:pStyle w:val="a5"/>
          <w:jc w:val="center"/>
        </w:pPr>
        <w:r w:rsidRPr="000217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170E" w:rsidRPr="0002170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B2D9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217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2170E" w:rsidRDefault="000217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252"/>
    <w:rsid w:val="0002170E"/>
    <w:rsid w:val="00021C3F"/>
    <w:rsid w:val="000A4C9A"/>
    <w:rsid w:val="00186F9C"/>
    <w:rsid w:val="001C23CC"/>
    <w:rsid w:val="00287C47"/>
    <w:rsid w:val="00332AC0"/>
    <w:rsid w:val="00597252"/>
    <w:rsid w:val="005D13FC"/>
    <w:rsid w:val="0065647C"/>
    <w:rsid w:val="0066506F"/>
    <w:rsid w:val="006D41A0"/>
    <w:rsid w:val="006D75DE"/>
    <w:rsid w:val="00793C8C"/>
    <w:rsid w:val="008A36BB"/>
    <w:rsid w:val="009B2D91"/>
    <w:rsid w:val="009D0DBB"/>
    <w:rsid w:val="00A34431"/>
    <w:rsid w:val="00A3775D"/>
    <w:rsid w:val="00AC7375"/>
    <w:rsid w:val="00AE787C"/>
    <w:rsid w:val="00C01868"/>
    <w:rsid w:val="00C41C1E"/>
    <w:rsid w:val="00D322AE"/>
    <w:rsid w:val="00E03B89"/>
    <w:rsid w:val="00E86D02"/>
    <w:rsid w:val="00EA0049"/>
    <w:rsid w:val="00EF6AC7"/>
    <w:rsid w:val="00F24C44"/>
    <w:rsid w:val="00F90138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0E"/>
  </w:style>
  <w:style w:type="paragraph" w:styleId="a7">
    <w:name w:val="footer"/>
    <w:basedOn w:val="a"/>
    <w:link w:val="a8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2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70E"/>
  </w:style>
  <w:style w:type="paragraph" w:styleId="a7">
    <w:name w:val="footer"/>
    <w:basedOn w:val="a"/>
    <w:link w:val="a8"/>
    <w:uiPriority w:val="99"/>
    <w:unhideWhenUsed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28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9</vt:lpstr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Коварды</cp:lastModifiedBy>
  <cp:revision>10</cp:revision>
  <cp:lastPrinted>2020-11-16T12:10:00Z</cp:lastPrinted>
  <dcterms:created xsi:type="dcterms:W3CDTF">2020-11-27T06:05:00Z</dcterms:created>
  <dcterms:modified xsi:type="dcterms:W3CDTF">2021-04-01T10:34:00Z</dcterms:modified>
</cp:coreProperties>
</file>